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811E7E" w:rsidRDefault="002D4D2A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11E7E">
        <w:rPr>
          <w:rFonts w:ascii="Arial" w:hAnsi="Arial" w:cs="Arial"/>
          <w:b/>
          <w:sz w:val="24"/>
          <w:szCs w:val="24"/>
        </w:rPr>
        <w:t xml:space="preserve">AVISO DE PRIVACIDAD INTEGRAL </w:t>
      </w:r>
    </w:p>
    <w:p w:rsidR="00BB310F" w:rsidRPr="007E011A" w:rsidRDefault="007E011A" w:rsidP="007E011A">
      <w:pPr>
        <w:spacing w:after="15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7E011A">
        <w:rPr>
          <w:rFonts w:ascii="Arial" w:hAnsi="Arial" w:cs="Arial"/>
          <w:b/>
          <w:sz w:val="24"/>
          <w:szCs w:val="24"/>
        </w:rPr>
        <w:t>CREACIÓN DE FIRMAS ELECTRÓNICAS PARA PRESENTAR DECLARACIÓN DE SITUA</w:t>
      </w:r>
      <w:r w:rsidR="001E5E99">
        <w:rPr>
          <w:rFonts w:ascii="Arial" w:hAnsi="Arial" w:cs="Arial"/>
          <w:b/>
          <w:sz w:val="24"/>
          <w:szCs w:val="24"/>
        </w:rPr>
        <w:t>CIÓN PATRIMONIAL Y DE INTERESES</w:t>
      </w:r>
    </w:p>
    <w:p w:rsidR="002D4D2A" w:rsidRPr="007B538A" w:rsidRDefault="00D00B08" w:rsidP="002D4D2A">
      <w:pPr>
        <w:spacing w:after="150" w:line="240" w:lineRule="auto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D4D2A">
        <w:rPr>
          <w:rFonts w:ascii="Arial" w:hAnsi="Arial" w:cs="Arial"/>
          <w:sz w:val="24"/>
          <w:szCs w:val="24"/>
        </w:rPr>
        <w:t>Colegio de Bachilleres de Chiapas protegerá</w:t>
      </w:r>
      <w:r w:rsidR="00D06888">
        <w:rPr>
          <w:rFonts w:ascii="Arial" w:hAnsi="Arial" w:cs="Arial"/>
          <w:sz w:val="24"/>
          <w:szCs w:val="24"/>
        </w:rPr>
        <w:t>n</w:t>
      </w:r>
      <w:r w:rsidR="002D4D2A">
        <w:rPr>
          <w:rFonts w:ascii="Arial" w:hAnsi="Arial" w:cs="Arial"/>
          <w:sz w:val="24"/>
          <w:szCs w:val="24"/>
        </w:rPr>
        <w:t xml:space="preserve"> los datos personales contenidos </w:t>
      </w:r>
      <w:r w:rsidR="007E011A">
        <w:rPr>
          <w:rFonts w:ascii="Arial" w:hAnsi="Arial" w:cs="Arial"/>
          <w:sz w:val="24"/>
          <w:szCs w:val="24"/>
        </w:rPr>
        <w:t>en la creación de firmas electrónicas para presentar Declaración de Situación Patrimonial y de Intereses</w:t>
      </w:r>
      <w:r w:rsidR="002D4D2A">
        <w:rPr>
          <w:rFonts w:ascii="Arial" w:hAnsi="Arial" w:cs="Arial"/>
          <w:sz w:val="24"/>
          <w:szCs w:val="24"/>
        </w:rPr>
        <w:t>, los cuales</w:t>
      </w:r>
      <w:r w:rsidR="002D4D2A" w:rsidRPr="00D17B4D">
        <w:rPr>
          <w:rFonts w:ascii="Arial" w:hAnsi="Arial" w:cs="Arial"/>
          <w:sz w:val="24"/>
          <w:szCs w:val="24"/>
        </w:rPr>
        <w:t xml:space="preserve"> serán sometidos al tratamiento para el desarrollo de las finalidades descritas en el presente</w:t>
      </w:r>
      <w:r w:rsidR="002D4D2A">
        <w:rPr>
          <w:rFonts w:ascii="Arial" w:hAnsi="Arial" w:cs="Arial"/>
          <w:sz w:val="24"/>
          <w:szCs w:val="24"/>
        </w:rPr>
        <w:t xml:space="preserve"> Aviso de Privacidad, basado en la Ley de Protección de Datos Personales en Posesión de Sujetos Obligados del Estado de Chiapas” (LPDPPSOCHIS) y </w:t>
      </w:r>
      <w:r w:rsidR="002D4D2A" w:rsidRPr="00D17B4D">
        <w:rPr>
          <w:rFonts w:ascii="Arial" w:hAnsi="Arial" w:cs="Arial"/>
          <w:sz w:val="24"/>
          <w:szCs w:val="24"/>
        </w:rPr>
        <w:t xml:space="preserve">la normatividad vigente aplicable al derecho a la vida privada y a la protección de datos personales.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Objeto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Informar a </w:t>
      </w:r>
      <w:r>
        <w:rPr>
          <w:rFonts w:ascii="Arial" w:hAnsi="Arial" w:cs="Arial"/>
          <w:sz w:val="24"/>
          <w:szCs w:val="24"/>
        </w:rPr>
        <w:t>los</w:t>
      </w:r>
      <w:r w:rsidRPr="00D17B4D">
        <w:rPr>
          <w:rFonts w:ascii="Arial" w:hAnsi="Arial" w:cs="Arial"/>
          <w:sz w:val="24"/>
          <w:szCs w:val="24"/>
        </w:rPr>
        <w:t xml:space="preserve"> usuarios de la existencia y características principales del tratamiento al que serán sometidos sus datos personales que sean recolectados por </w:t>
      </w:r>
      <w:r w:rsidR="00D00B08">
        <w:rPr>
          <w:rFonts w:ascii="Arial" w:hAnsi="Arial" w:cs="Arial"/>
          <w:sz w:val="24"/>
          <w:szCs w:val="24"/>
        </w:rPr>
        <w:t xml:space="preserve">los agentes certificadores </w:t>
      </w:r>
      <w:r>
        <w:rPr>
          <w:rFonts w:ascii="Arial" w:hAnsi="Arial" w:cs="Arial"/>
          <w:sz w:val="24"/>
          <w:szCs w:val="24"/>
        </w:rPr>
        <w:t>del Colegio de Bachilleres de Chiapas</w:t>
      </w:r>
      <w:r w:rsidRPr="00D17B4D">
        <w:rPr>
          <w:rFonts w:ascii="Arial" w:hAnsi="Arial" w:cs="Arial"/>
          <w:sz w:val="24"/>
          <w:szCs w:val="24"/>
        </w:rPr>
        <w:t xml:space="preserve"> y cómo se protegen estos, a fin de que pueda tomar decisiones informadas al respecto</w:t>
      </w:r>
      <w:r>
        <w:rPr>
          <w:rFonts w:ascii="Arial" w:hAnsi="Arial" w:cs="Arial"/>
          <w:sz w:val="24"/>
          <w:szCs w:val="24"/>
        </w:rPr>
        <w:t xml:space="preserve"> del tratamiento dado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institución </w:t>
      </w:r>
      <w:r w:rsidR="00332E5B">
        <w:rPr>
          <w:rFonts w:ascii="Arial" w:hAnsi="Arial" w:cs="Arial"/>
          <w:sz w:val="24"/>
          <w:szCs w:val="24"/>
        </w:rPr>
        <w:t>cumple con medidas de seguridad</w:t>
      </w:r>
      <w:r w:rsidR="001E5E99">
        <w:rPr>
          <w:rFonts w:ascii="Arial" w:hAnsi="Arial" w:cs="Arial"/>
          <w:sz w:val="24"/>
          <w:szCs w:val="24"/>
        </w:rPr>
        <w:t xml:space="preserve"> técnicas</w:t>
      </w:r>
      <w:bookmarkStart w:id="0" w:name="_GoBack"/>
      <w:bookmarkEnd w:id="0"/>
      <w:r w:rsidRPr="00D17B4D">
        <w:rPr>
          <w:rFonts w:ascii="Arial" w:hAnsi="Arial" w:cs="Arial"/>
          <w:sz w:val="24"/>
          <w:szCs w:val="24"/>
        </w:rPr>
        <w:t xml:space="preserve"> administrativas y físicas que aseguran el tratamiento de los datos personales conforme a la normatividad aplicable.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Datos personales que serán sometidos a tratamiento</w:t>
      </w:r>
      <w:r w:rsidRPr="00D17B4D">
        <w:rPr>
          <w:rFonts w:ascii="Arial" w:hAnsi="Arial" w:cs="Arial"/>
          <w:sz w:val="24"/>
          <w:szCs w:val="24"/>
        </w:rPr>
        <w:t xml:space="preserve">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Los datos </w:t>
      </w:r>
      <w:r w:rsidR="00B55FA7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 xml:space="preserve"> </w:t>
      </w:r>
      <w:r w:rsidR="007E011A">
        <w:rPr>
          <w:rFonts w:ascii="Arial" w:hAnsi="Arial" w:cs="Arial"/>
          <w:sz w:val="24"/>
          <w:szCs w:val="24"/>
        </w:rPr>
        <w:t xml:space="preserve">usados </w:t>
      </w:r>
      <w:r w:rsidR="007E011A" w:rsidRPr="007E011A">
        <w:rPr>
          <w:rFonts w:ascii="Arial" w:hAnsi="Arial" w:cs="Arial"/>
          <w:sz w:val="24"/>
          <w:szCs w:val="24"/>
        </w:rPr>
        <w:t>en la creación de firmas electrónicas para presentar declaración de Situación Patrimonial y de Intereses</w:t>
      </w:r>
      <w:r w:rsidR="00105C7C" w:rsidRPr="007E011A">
        <w:rPr>
          <w:rFonts w:ascii="Arial" w:hAnsi="Arial" w:cs="Arial"/>
          <w:sz w:val="24"/>
          <w:szCs w:val="24"/>
        </w:rPr>
        <w:t xml:space="preserve"> </w:t>
      </w:r>
      <w:r w:rsidR="007E011A">
        <w:rPr>
          <w:rFonts w:ascii="Arial" w:hAnsi="Arial" w:cs="Arial"/>
          <w:sz w:val="24"/>
          <w:szCs w:val="24"/>
        </w:rPr>
        <w:t>en el</w:t>
      </w:r>
      <w:r w:rsidRPr="007E011A">
        <w:rPr>
          <w:rFonts w:ascii="Arial" w:hAnsi="Arial" w:cs="Arial"/>
          <w:sz w:val="24"/>
          <w:szCs w:val="24"/>
        </w:rPr>
        <w:t xml:space="preserve"> Colegio </w:t>
      </w:r>
      <w:r>
        <w:rPr>
          <w:rFonts w:ascii="Arial" w:hAnsi="Arial" w:cs="Arial"/>
          <w:sz w:val="24"/>
          <w:szCs w:val="24"/>
        </w:rPr>
        <w:t xml:space="preserve">de Bachilleres </w:t>
      </w:r>
      <w:r w:rsidR="00105C7C">
        <w:rPr>
          <w:rFonts w:ascii="Arial" w:hAnsi="Arial" w:cs="Arial"/>
          <w:sz w:val="24"/>
          <w:szCs w:val="24"/>
        </w:rPr>
        <w:t xml:space="preserve">de Chiapas </w:t>
      </w:r>
      <w:r w:rsidRPr="00D17B4D">
        <w:rPr>
          <w:rFonts w:ascii="Arial" w:hAnsi="Arial" w:cs="Arial"/>
          <w:sz w:val="24"/>
          <w:szCs w:val="24"/>
        </w:rPr>
        <w:t>son:</w:t>
      </w:r>
    </w:p>
    <w:p w:rsidR="00D06888" w:rsidRPr="00241AD0" w:rsidRDefault="007E011A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41AD0">
        <w:rPr>
          <w:rFonts w:ascii="Arial" w:hAnsi="Arial" w:cs="Arial"/>
          <w:sz w:val="24"/>
          <w:szCs w:val="24"/>
        </w:rPr>
        <w:t xml:space="preserve">CURP </w:t>
      </w:r>
    </w:p>
    <w:p w:rsidR="007E011A" w:rsidRPr="00241AD0" w:rsidRDefault="007E011A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41AD0">
        <w:rPr>
          <w:rFonts w:ascii="Arial" w:hAnsi="Arial" w:cs="Arial"/>
          <w:sz w:val="24"/>
          <w:szCs w:val="24"/>
        </w:rPr>
        <w:t xml:space="preserve">RFC </w:t>
      </w:r>
    </w:p>
    <w:p w:rsidR="007E011A" w:rsidRPr="00241AD0" w:rsidRDefault="007E011A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41AD0">
        <w:rPr>
          <w:rFonts w:ascii="Arial" w:hAnsi="Arial" w:cs="Arial"/>
          <w:sz w:val="24"/>
          <w:szCs w:val="24"/>
        </w:rPr>
        <w:t>D</w:t>
      </w:r>
      <w:r w:rsidR="003773A9">
        <w:rPr>
          <w:rFonts w:ascii="Arial" w:hAnsi="Arial" w:cs="Arial"/>
          <w:sz w:val="24"/>
          <w:szCs w:val="24"/>
        </w:rPr>
        <w:t xml:space="preserve">atos contenidos en </w:t>
      </w:r>
      <w:r w:rsidRPr="00241AD0">
        <w:rPr>
          <w:rFonts w:ascii="Arial" w:hAnsi="Arial" w:cs="Arial"/>
          <w:sz w:val="24"/>
          <w:szCs w:val="24"/>
        </w:rPr>
        <w:t xml:space="preserve"> IFE </w:t>
      </w:r>
      <w:r w:rsidR="003773A9">
        <w:rPr>
          <w:rFonts w:ascii="Arial" w:hAnsi="Arial" w:cs="Arial"/>
          <w:sz w:val="24"/>
          <w:szCs w:val="24"/>
        </w:rPr>
        <w:t>o</w:t>
      </w:r>
      <w:r w:rsidRPr="00241AD0">
        <w:rPr>
          <w:rFonts w:ascii="Arial" w:hAnsi="Arial" w:cs="Arial"/>
          <w:sz w:val="24"/>
          <w:szCs w:val="24"/>
        </w:rPr>
        <w:t xml:space="preserve"> INE </w:t>
      </w:r>
    </w:p>
    <w:p w:rsidR="007E011A" w:rsidRPr="00241AD0" w:rsidRDefault="003773A9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41AD0">
        <w:rPr>
          <w:rFonts w:ascii="Arial" w:hAnsi="Arial" w:cs="Arial"/>
          <w:sz w:val="24"/>
          <w:szCs w:val="24"/>
        </w:rPr>
        <w:t>Domicilio actual</w:t>
      </w:r>
    </w:p>
    <w:p w:rsidR="007E011A" w:rsidRPr="00241AD0" w:rsidRDefault="003773A9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41AD0">
        <w:rPr>
          <w:rFonts w:ascii="Arial" w:hAnsi="Arial" w:cs="Arial"/>
          <w:sz w:val="24"/>
          <w:szCs w:val="24"/>
        </w:rPr>
        <w:t>Correo electrónico personal</w:t>
      </w:r>
    </w:p>
    <w:p w:rsidR="00D00B08" w:rsidRDefault="00D00B08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 sensibles</w:t>
      </w:r>
    </w:p>
    <w:p w:rsidR="002D4D2A" w:rsidRDefault="00D00B08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agentes certificadores de la Unidad de Normatividad Administrativa y de las </w:t>
      </w:r>
      <w:r w:rsidR="00332E5B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 xml:space="preserve"> Coordinaciones</w:t>
      </w:r>
      <w:r w:rsidR="009E7486" w:rsidRPr="00241AD0">
        <w:rPr>
          <w:rFonts w:ascii="Arial" w:hAnsi="Arial" w:cs="Arial"/>
          <w:sz w:val="24"/>
          <w:szCs w:val="24"/>
        </w:rPr>
        <w:t xml:space="preserve"> </w:t>
      </w:r>
      <w:r w:rsidR="00332E5B">
        <w:rPr>
          <w:rFonts w:ascii="Arial" w:hAnsi="Arial" w:cs="Arial"/>
          <w:sz w:val="24"/>
          <w:szCs w:val="24"/>
        </w:rPr>
        <w:t xml:space="preserve">de Zona </w:t>
      </w:r>
      <w:r w:rsidR="000D6E63">
        <w:rPr>
          <w:rFonts w:ascii="Arial" w:hAnsi="Arial" w:cs="Arial"/>
          <w:sz w:val="24"/>
          <w:szCs w:val="24"/>
        </w:rPr>
        <w:t xml:space="preserve">del </w:t>
      </w:r>
      <w:r w:rsidR="002D4D2A">
        <w:rPr>
          <w:rFonts w:ascii="Arial" w:hAnsi="Arial" w:cs="Arial"/>
          <w:sz w:val="24"/>
          <w:szCs w:val="24"/>
        </w:rPr>
        <w:t xml:space="preserve"> Colegio de Bachilleres de Chiapas, </w:t>
      </w:r>
      <w:r w:rsidR="009E7486" w:rsidRPr="00D00B08">
        <w:rPr>
          <w:rFonts w:ascii="Arial" w:hAnsi="Arial" w:cs="Arial"/>
          <w:sz w:val="24"/>
          <w:szCs w:val="24"/>
        </w:rPr>
        <w:t>no solicita ningún dato sensible.</w:t>
      </w:r>
    </w:p>
    <w:p w:rsidR="00D00B08" w:rsidRDefault="00D00B08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0B08" w:rsidRDefault="00D00B08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0B08" w:rsidRDefault="00D00B08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Transferencias de datos personales</w:t>
      </w:r>
    </w:p>
    <w:p w:rsidR="00050BB0" w:rsidRPr="00B76669" w:rsidRDefault="008301B0" w:rsidP="00050BB0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datos son transferidos al sistema de creación de firmas electrónicas de la Dirección de Inno</w:t>
      </w:r>
      <w:r w:rsidR="00332E5B">
        <w:rPr>
          <w:rFonts w:ascii="Arial" w:hAnsi="Arial" w:cs="Arial"/>
          <w:sz w:val="24"/>
          <w:szCs w:val="24"/>
        </w:rPr>
        <w:t>vación y Desarrollo Tecnológico</w:t>
      </w:r>
      <w:r>
        <w:rPr>
          <w:rFonts w:ascii="Arial" w:hAnsi="Arial" w:cs="Arial"/>
          <w:sz w:val="24"/>
          <w:szCs w:val="24"/>
        </w:rPr>
        <w:t xml:space="preserve"> del Estado de Chiapas.</w:t>
      </w:r>
    </w:p>
    <w:p w:rsidR="009E7486" w:rsidRDefault="009E7486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Fundamento legal para llevar a cabo el Tratamiento</w:t>
      </w:r>
    </w:p>
    <w:p w:rsidR="00381B3E" w:rsidRDefault="00A87ACC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7ACC">
        <w:rPr>
          <w:rFonts w:ascii="Arial" w:hAnsi="Arial" w:cs="Arial"/>
          <w:sz w:val="24"/>
          <w:szCs w:val="24"/>
        </w:rPr>
        <w:t>Artículos 32, 33 y 34 de la Ley de Responsabilidades Administra</w:t>
      </w:r>
      <w:r w:rsidR="00D40079">
        <w:rPr>
          <w:rFonts w:ascii="Arial" w:hAnsi="Arial" w:cs="Arial"/>
          <w:sz w:val="24"/>
          <w:szCs w:val="24"/>
        </w:rPr>
        <w:t xml:space="preserve">tivas para el Estado de Chiapas y Artículo 19 fracción III de la Ley </w:t>
      </w:r>
      <w:r w:rsidR="00CD2BC2">
        <w:rPr>
          <w:rFonts w:ascii="Arial" w:hAnsi="Arial" w:cs="Arial"/>
          <w:sz w:val="24"/>
          <w:szCs w:val="24"/>
        </w:rPr>
        <w:t>de Firma Electrónica Avanzada para el Estado de Chiapas.</w:t>
      </w:r>
    </w:p>
    <w:p w:rsidR="00A87ACC" w:rsidRPr="00A87ACC" w:rsidRDefault="00A87ACC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Tratamiento y finalidad</w:t>
      </w:r>
      <w:r>
        <w:rPr>
          <w:rFonts w:ascii="Arial" w:hAnsi="Arial" w:cs="Arial"/>
          <w:b/>
          <w:sz w:val="24"/>
          <w:szCs w:val="24"/>
        </w:rPr>
        <w:t xml:space="preserve"> de los datos personales</w:t>
      </w:r>
    </w:p>
    <w:p w:rsidR="00DF16A9" w:rsidRPr="00D00B08" w:rsidRDefault="00241AD0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00B08">
        <w:rPr>
          <w:rFonts w:ascii="Arial" w:hAnsi="Arial" w:cs="Arial"/>
          <w:sz w:val="24"/>
          <w:szCs w:val="24"/>
        </w:rPr>
        <w:t>La finalidad es crear una firma electrónica personal, para que pueda</w:t>
      </w:r>
      <w:r w:rsidR="00D00B08" w:rsidRPr="00D00B08">
        <w:rPr>
          <w:rFonts w:ascii="Arial" w:hAnsi="Arial" w:cs="Arial"/>
          <w:sz w:val="24"/>
          <w:szCs w:val="24"/>
        </w:rPr>
        <w:t>,</w:t>
      </w:r>
      <w:r w:rsidRPr="00D00B08">
        <w:rPr>
          <w:rFonts w:ascii="Arial" w:hAnsi="Arial" w:cs="Arial"/>
          <w:sz w:val="24"/>
          <w:szCs w:val="24"/>
        </w:rPr>
        <w:t xml:space="preserve"> </w:t>
      </w:r>
      <w:r w:rsidR="00D00B08" w:rsidRPr="00D00B08">
        <w:rPr>
          <w:rFonts w:ascii="Arial" w:hAnsi="Arial" w:cs="Arial"/>
          <w:sz w:val="24"/>
          <w:szCs w:val="24"/>
        </w:rPr>
        <w:t xml:space="preserve">como sujeto obligado, </w:t>
      </w:r>
      <w:r w:rsidRPr="00D00B08">
        <w:rPr>
          <w:rFonts w:ascii="Arial" w:hAnsi="Arial" w:cs="Arial"/>
          <w:sz w:val="24"/>
          <w:szCs w:val="24"/>
        </w:rPr>
        <w:t>realizar su Declaración de Situación Patrimonial y de Intereses</w:t>
      </w:r>
      <w:r w:rsidR="00D00B08" w:rsidRPr="00D00B08">
        <w:rPr>
          <w:rFonts w:ascii="Arial" w:hAnsi="Arial" w:cs="Arial"/>
          <w:sz w:val="24"/>
          <w:szCs w:val="24"/>
        </w:rPr>
        <w:t>.</w:t>
      </w:r>
      <w:r w:rsidRPr="00D00B08">
        <w:rPr>
          <w:rFonts w:ascii="Arial" w:hAnsi="Arial" w:cs="Arial"/>
          <w:sz w:val="24"/>
          <w:szCs w:val="24"/>
        </w:rPr>
        <w:t xml:space="preserve"> </w:t>
      </w:r>
    </w:p>
    <w:p w:rsidR="00D00B08" w:rsidRDefault="00D00B08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 xml:space="preserve">Mecanismos, medios y procedimientos disponibles </w:t>
      </w:r>
      <w:r>
        <w:rPr>
          <w:rFonts w:ascii="Arial" w:hAnsi="Arial" w:cs="Arial"/>
          <w:b/>
          <w:sz w:val="24"/>
          <w:szCs w:val="24"/>
        </w:rPr>
        <w:t>para ejercer los derechos ARCO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Transparencia</w:t>
      </w:r>
      <w:r>
        <w:rPr>
          <w:rFonts w:ascii="Arial" w:hAnsi="Arial" w:cs="Arial"/>
          <w:sz w:val="24"/>
          <w:szCs w:val="24"/>
        </w:rPr>
        <w:t xml:space="preserve"> del Colegio de Bachilleres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4B22">
        <w:rPr>
          <w:rFonts w:ascii="Arial" w:hAnsi="Arial" w:cs="Arial"/>
          <w:sz w:val="24"/>
          <w:szCs w:val="24"/>
        </w:rPr>
        <w:t>El domicili</w:t>
      </w:r>
      <w:r>
        <w:rPr>
          <w:rFonts w:ascii="Arial" w:hAnsi="Arial" w:cs="Arial"/>
          <w:sz w:val="24"/>
          <w:szCs w:val="24"/>
        </w:rPr>
        <w:t>o de la Unidad de Transparencia es:</w:t>
      </w:r>
      <w:r w:rsidRPr="000D4B22">
        <w:rPr>
          <w:rFonts w:ascii="Arial" w:hAnsi="Arial" w:cs="Arial"/>
          <w:sz w:val="24"/>
          <w:szCs w:val="24"/>
        </w:rPr>
        <w:t xml:space="preserve"> Boulevard Presa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Chicoasén</w:t>
      </w:r>
      <w:proofErr w:type="spellEnd"/>
      <w:r>
        <w:rPr>
          <w:rFonts w:ascii="Arial" w:hAnsi="Arial" w:cs="Arial"/>
          <w:sz w:val="24"/>
          <w:szCs w:val="24"/>
        </w:rPr>
        <w:t xml:space="preserve"> número 950, Colonia L</w:t>
      </w:r>
      <w:r w:rsidRPr="000D4B22">
        <w:rPr>
          <w:rFonts w:ascii="Arial" w:hAnsi="Arial" w:cs="Arial"/>
          <w:sz w:val="24"/>
          <w:szCs w:val="24"/>
        </w:rPr>
        <w:t>as Pa</w:t>
      </w:r>
      <w:r>
        <w:rPr>
          <w:rFonts w:ascii="Arial" w:hAnsi="Arial" w:cs="Arial"/>
          <w:sz w:val="24"/>
          <w:szCs w:val="24"/>
        </w:rPr>
        <w:t>lmas, Tuxtla Gutiérrez, Chiapas</w:t>
      </w:r>
    </w:p>
    <w:p w:rsidR="00771CDC" w:rsidRPr="00771CDC" w:rsidRDefault="00771CDC" w:rsidP="00771CDC">
      <w:pPr>
        <w:pStyle w:val="Prrafodelista"/>
        <w:numPr>
          <w:ilvl w:val="0"/>
          <w:numId w:val="5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 en  su caso, usted podrá presentar una solicitud de ejercicio de derechos ARCO a través de la Plataforma Nacional de Transparencia, disponible en </w:t>
      </w:r>
      <w:hyperlink r:id="rId9" w:tgtFrame="_blank" w:history="1">
        <w:r w:rsidRPr="00771CDC">
          <w:rPr>
            <w:rStyle w:val="Hipervnculo"/>
            <w:rFonts w:ascii="Arial" w:hAnsi="Arial" w:cs="Arial"/>
            <w:bCs/>
            <w:sz w:val="24"/>
            <w:szCs w:val="24"/>
          </w:rPr>
          <w:t>http://www.plataformadetransparencia.org.mx</w:t>
        </w:r>
      </w:hyperlink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772DE6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</w:t>
      </w:r>
      <w:r>
        <w:rPr>
          <w:rFonts w:ascii="Arial" w:hAnsi="Arial" w:cs="Arial"/>
          <w:sz w:val="24"/>
          <w:szCs w:val="24"/>
        </w:rPr>
        <w:t>periódicamente</w:t>
      </w:r>
      <w:r w:rsidRPr="00D17B4D">
        <w:rPr>
          <w:rFonts w:ascii="Arial" w:hAnsi="Arial" w:cs="Arial"/>
          <w:sz w:val="24"/>
          <w:szCs w:val="24"/>
        </w:rPr>
        <w:t xml:space="preserve"> en esta dirección electrónica, </w:t>
      </w:r>
      <w:hyperlink r:id="rId10" w:history="1">
        <w:r w:rsidR="00A87ACC" w:rsidRPr="004F70E8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82F00">
        <w:rPr>
          <w:rFonts w:ascii="Arial" w:hAnsi="Arial" w:cs="Arial"/>
          <w:sz w:val="24"/>
          <w:szCs w:val="24"/>
        </w:rPr>
        <w:t xml:space="preserve"> </w:t>
      </w:r>
      <w:r w:rsidRPr="00D17B4D">
        <w:rPr>
          <w:rFonts w:ascii="Arial" w:hAnsi="Arial" w:cs="Arial"/>
          <w:sz w:val="24"/>
          <w:szCs w:val="24"/>
        </w:rPr>
        <w:t>para que pueda estar al tanto de la última vers</w:t>
      </w:r>
      <w:r>
        <w:rPr>
          <w:rFonts w:ascii="Arial" w:hAnsi="Arial" w:cs="Arial"/>
          <w:sz w:val="24"/>
          <w:szCs w:val="24"/>
        </w:rPr>
        <w:t>ión que rige el tratamiento de s</w:t>
      </w:r>
      <w:r w:rsidR="00DF16A9">
        <w:rPr>
          <w:rFonts w:ascii="Arial" w:hAnsi="Arial" w:cs="Arial"/>
          <w:sz w:val="24"/>
          <w:szCs w:val="24"/>
        </w:rPr>
        <w:t>us datos personales.</w:t>
      </w:r>
    </w:p>
    <w:sectPr w:rsidR="00772DE6" w:rsidSect="000A0F68">
      <w:headerReference w:type="default" r:id="rId11"/>
      <w:footerReference w:type="default" r:id="rId12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E" w:rsidRDefault="008C2D6E" w:rsidP="0086570B">
      <w:pPr>
        <w:spacing w:after="0" w:line="240" w:lineRule="auto"/>
      </w:pPr>
      <w:r>
        <w:separator/>
      </w:r>
    </w:p>
  </w:endnote>
  <w:endnote w:type="continuationSeparator" w:id="0">
    <w:p w:rsidR="008C2D6E" w:rsidRDefault="008C2D6E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3773A9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B2E338" wp14:editId="05C3B0EA">
              <wp:simplePos x="0" y="0"/>
              <wp:positionH relativeFrom="column">
                <wp:posOffset>-864235</wp:posOffset>
              </wp:positionH>
              <wp:positionV relativeFrom="paragraph">
                <wp:posOffset>224155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0B" w:rsidRPr="003773A9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Blvd</w:t>
                          </w:r>
                          <w:proofErr w:type="spellEnd"/>
                          <w:r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. Presa </w:t>
                          </w:r>
                          <w:proofErr w:type="spellStart"/>
                          <w:r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86570B" w:rsidRPr="003773A9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Tuxtla Gutiérrez, Chiapas. </w:t>
                          </w:r>
                          <w:r w:rsidR="000A0F68"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Conmutador (961) 614-25-55 - </w:t>
                          </w:r>
                          <w:r w:rsidRPr="003773A9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8.05pt;margin-top:17.6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" filled="f" stroked="f">
              <v:textbox style="mso-fit-shape-to-text:t">
                <w:txbxContent>
                  <w:p w:rsidR="0086570B" w:rsidRPr="003773A9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proofErr w:type="spellStart"/>
                    <w:r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>Blvd</w:t>
                    </w:r>
                    <w:proofErr w:type="spellEnd"/>
                    <w:r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. Presa </w:t>
                    </w:r>
                    <w:proofErr w:type="spellStart"/>
                    <w:r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86570B" w:rsidRPr="003773A9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Tuxtla Gutiérrez, Chiapas. </w:t>
                    </w:r>
                    <w:r w:rsidR="000A0F68"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Conmutador (961) 614-25-55 - </w:t>
                    </w:r>
                    <w:r w:rsidRPr="003773A9">
                      <w:rPr>
                        <w:rFonts w:cstheme="minorHAnsi"/>
                        <w:b/>
                        <w:sz w:val="12"/>
                        <w:szCs w:val="12"/>
                      </w:rPr>
                      <w:t>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DE6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9BC16DB" wp14:editId="2FC5A760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E" w:rsidRDefault="008C2D6E" w:rsidP="0086570B">
      <w:pPr>
        <w:spacing w:after="0" w:line="240" w:lineRule="auto"/>
      </w:pPr>
      <w:r>
        <w:separator/>
      </w:r>
    </w:p>
  </w:footnote>
  <w:footnote w:type="continuationSeparator" w:id="0">
    <w:p w:rsidR="008C2D6E" w:rsidRDefault="008C2D6E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72DE6">
    <w:pPr>
      <w:pStyle w:val="Encabezado"/>
    </w:pPr>
    <w:r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8847D" wp14:editId="534F6AD4">
              <wp:simplePos x="0" y="0"/>
              <wp:positionH relativeFrom="column">
                <wp:posOffset>1263015</wp:posOffset>
              </wp:positionH>
              <wp:positionV relativeFrom="paragraph">
                <wp:posOffset>-97155</wp:posOffset>
              </wp:positionV>
              <wp:extent cx="3038475" cy="619125"/>
              <wp:effectExtent l="0" t="0" r="28575" b="28575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 w:rsidRPr="000D4B22"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Colegio de Bachilleres de Chiapas</w:t>
                          </w:r>
                        </w:p>
                        <w:p w:rsidR="00772DE6" w:rsidRDefault="003773A9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Unidad de Normatividad Administrativa</w:t>
                          </w:r>
                        </w:p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Default="00772DE6" w:rsidP="00772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.45pt;margin-top:-7.65pt;width:239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" fillcolor="white [3201]" strokecolor="white [3212]" strokeweight=".5pt">
              <v:textbox>
                <w:txbxContent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 w:rsidRPr="000D4B22"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Colegio de Bachilleres de Chiapas</w:t>
                    </w:r>
                  </w:p>
                  <w:p w:rsidR="00772DE6" w:rsidRDefault="003773A9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Unidad de Normatividad Administrativa</w:t>
                    </w:r>
                  </w:p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Default="00772DE6" w:rsidP="00772DE6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C2226E" wp14:editId="3AAFA084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D8"/>
    <w:multiLevelType w:val="hybridMultilevel"/>
    <w:tmpl w:val="340C306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372655"/>
    <w:multiLevelType w:val="hybridMultilevel"/>
    <w:tmpl w:val="AE3A8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E56"/>
    <w:multiLevelType w:val="hybridMultilevel"/>
    <w:tmpl w:val="2422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E98"/>
    <w:multiLevelType w:val="hybridMultilevel"/>
    <w:tmpl w:val="FD80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50BB0"/>
    <w:rsid w:val="00091775"/>
    <w:rsid w:val="000A0F68"/>
    <w:rsid w:val="000D599E"/>
    <w:rsid w:val="000D6E63"/>
    <w:rsid w:val="000D75A9"/>
    <w:rsid w:val="00105C7C"/>
    <w:rsid w:val="00107340"/>
    <w:rsid w:val="0018768F"/>
    <w:rsid w:val="0019449E"/>
    <w:rsid w:val="00194A82"/>
    <w:rsid w:val="001B10D1"/>
    <w:rsid w:val="001E1EAF"/>
    <w:rsid w:val="001E5E99"/>
    <w:rsid w:val="001F134B"/>
    <w:rsid w:val="00211B61"/>
    <w:rsid w:val="00223FAB"/>
    <w:rsid w:val="00241AD0"/>
    <w:rsid w:val="002D4D2A"/>
    <w:rsid w:val="0033066E"/>
    <w:rsid w:val="00332E5B"/>
    <w:rsid w:val="00341714"/>
    <w:rsid w:val="003517ED"/>
    <w:rsid w:val="003773A9"/>
    <w:rsid w:val="00381B3E"/>
    <w:rsid w:val="003A151D"/>
    <w:rsid w:val="003D513E"/>
    <w:rsid w:val="003E3138"/>
    <w:rsid w:val="003E3CC0"/>
    <w:rsid w:val="005952CE"/>
    <w:rsid w:val="005D4D7F"/>
    <w:rsid w:val="00626693"/>
    <w:rsid w:val="00652EE7"/>
    <w:rsid w:val="006769D5"/>
    <w:rsid w:val="006C219A"/>
    <w:rsid w:val="006D6AD5"/>
    <w:rsid w:val="006F75F2"/>
    <w:rsid w:val="00705EC1"/>
    <w:rsid w:val="00735E11"/>
    <w:rsid w:val="00771CDC"/>
    <w:rsid w:val="00772DE6"/>
    <w:rsid w:val="007B538A"/>
    <w:rsid w:val="007E011A"/>
    <w:rsid w:val="00811E7E"/>
    <w:rsid w:val="008301B0"/>
    <w:rsid w:val="00857C37"/>
    <w:rsid w:val="0086570B"/>
    <w:rsid w:val="008C0AFC"/>
    <w:rsid w:val="008C2D6E"/>
    <w:rsid w:val="008F6C47"/>
    <w:rsid w:val="009E7486"/>
    <w:rsid w:val="00A02496"/>
    <w:rsid w:val="00A63CE5"/>
    <w:rsid w:val="00A87ACC"/>
    <w:rsid w:val="00AB6DBA"/>
    <w:rsid w:val="00B55FA7"/>
    <w:rsid w:val="00BB310F"/>
    <w:rsid w:val="00BB3918"/>
    <w:rsid w:val="00C8206D"/>
    <w:rsid w:val="00CD2435"/>
    <w:rsid w:val="00CD2BC2"/>
    <w:rsid w:val="00D00B08"/>
    <w:rsid w:val="00D06888"/>
    <w:rsid w:val="00D32314"/>
    <w:rsid w:val="00D40079"/>
    <w:rsid w:val="00DF16A9"/>
    <w:rsid w:val="00E34BA7"/>
    <w:rsid w:val="00EE0C43"/>
    <w:rsid w:val="00EE5580"/>
    <w:rsid w:val="00F43F04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bach.edu.mx/avisos-de-privacida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E76C-ABE8-481F-BF53-B4C05B95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Mario Vázquez</cp:lastModifiedBy>
  <cp:revision>10</cp:revision>
  <cp:lastPrinted>2019-09-09T16:18:00Z</cp:lastPrinted>
  <dcterms:created xsi:type="dcterms:W3CDTF">2019-09-04T19:03:00Z</dcterms:created>
  <dcterms:modified xsi:type="dcterms:W3CDTF">2019-10-11T19:46:00Z</dcterms:modified>
</cp:coreProperties>
</file>